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bidi="ar"/>
        </w:rPr>
        <w:t>安徽省教育发展基金会项目专家库</w:t>
      </w:r>
    </w:p>
    <w:p>
      <w:pPr>
        <w:pStyle w:val="2"/>
        <w:jc w:val="center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bidi="ar"/>
        </w:rPr>
        <w:t>首批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入库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bidi="ar"/>
        </w:rPr>
        <w:t>专家名单</w:t>
      </w:r>
    </w:p>
    <w:tbl>
      <w:tblPr>
        <w:tblStyle w:val="5"/>
        <w:tblW w:w="9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10"/>
        <w:gridCol w:w="1110"/>
        <w:gridCol w:w="2191"/>
        <w:gridCol w:w="2087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杜兴国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合肥市第四中学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教研室主任、高级教师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合肥市第九中学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总务处主任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吴菊文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合肥一六八中学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党委书记、校长、高级教师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书记、校长、高级教师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费广海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合肥市南门小学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书记、校长、高级教师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瑶海区教育体育局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信息中心副主任、高级教师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周本阔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瑶海区教育体育局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科员、一级教师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合肥市天水路小学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校长、正高级教师、安徽省特级教师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合肥市伦先小学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校长、高级教师、安徽省特级教师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巢湖市教育体育局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教研室主任、正高级教师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唐松柏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巢湖市教育体育局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电教馆馆长、中学一级教师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翟华伦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长丰县教育体育局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教研室副主任、高级教师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路小浩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会计、高级会计师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蚌埠市教育科学研究所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教研员、中学正高级教师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李德松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蚌埠市第三实验学校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成绩监控中心主任、正高级教师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渠雷雷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蚌埠市第二中学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教科室主任、高级教师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迟留山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龙子湖区教育体育局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计财科科长、中学一级教师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龙子湖区教育体育局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计财科副科长、中学一级教师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蚌埠市第一实验学校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副校长、一级教师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蚌山区教育体育局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蚌埠市胜利西路小学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党支部书记、校长、一级教师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蚌埠市长青乡中心小学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吴延标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淮上区教育体育局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装备中心主任、电教馆长、一级教师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蚌埠市第二十中学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校长、书记、中学一级教师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怀远县实验小学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怀远县教育体育局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财务、中级会计师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杜增飞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五河县教育体育局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财务审计股负责人、中学一级教师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五河县教育体育局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教育股负责人、中学一级教师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陶华让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项目办主任、中学高级教师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葛大宇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淮南市职教中心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淮南市中心学教学研究室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信息技术教研员、中学正高级教师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淮南市第五中学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督导中心主任、中学正高级教师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潘集区工程技术中等专业学校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教师、高级技师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张廷阔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凤台县职业教育中心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技能培训中心主任、高级教师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凤台县职业教育中心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书记、校长、正高级教师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钱福宏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督导室主任、高级教师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督导室副主任、一级教师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谢家集区教育体育局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总督学、中学高级教师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寿县安丰高级中学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教研室主任、中学正高级教师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  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寿县寿春幼儿园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园长、中小学高级教师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丁学军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屯溪第二中学（已退休）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汪起发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黄山市教育科学研究院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教研员、正高级教师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程秋霞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黄山市实验小学（已退休）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程来生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徽州区第一中学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专职副书记、副校长、高级教师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丁兆罡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校友会办公室主任、教育基金会秘书长、副研究员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沈时兴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校友会办公室（基金会）副处长、高级工程师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校友会办公室副科长、助理研究员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教学质量监控与评估处副处长、教授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计算机科学与技术学院副院长、教授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材料科学与工程学院副院长、教授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学报主编、教授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马克思主义学院党委书记、副教授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口腔医学院（附属口腔医院）院长、教授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安徽医科大学第一附属医院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医务处处长、教授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陶芳标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操基玉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公共卫生学院预防医学教学中心主任、教授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沈玉先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安徽医科大学第二附属医院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裘丽娅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卢太平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党委宣传部部长、学科与发展规划处处长、教授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党委常委、组织部部长、统战部部长、副教授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卓翔芝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党政办公室主任、教授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科学研究部处长、教授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陶玉贵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社会合作处处长、教授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教育发展基金会理事长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袁如恩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校友工作处处长、工程师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艺术学院党委书记、教授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科技成果转化中心主任、副研究员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黄升才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审计处处长、正高级会计师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储金龙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建规学院督导员、教授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曹佰来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校友工作处副处长、工程师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校友总会办公室（教育发展基金会）主任（正处）、讲师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方申荣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校友总会办公室（教育发展基金会）副主任（副处）、副教授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盛兴平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数学与统计学院院长、教授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人文社科处副处长、商学院教授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戎龚停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吴从瑞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教育教学组  技术技能组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基础医学院副院长、教授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蚌埠医学院第一附属医院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党委副书记、院长、主任医师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蚌埠医学院第一附属医院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副院长、主任技师</w:t>
            </w:r>
            <w:r>
              <w:rPr>
                <w:rFonts w:hint="default" w:ascii="方正仿宋_GBK" w:hAnsi="方正仿宋_GBK" w:eastAsia="方正仿宋_GBK" w:cs="方正仿宋_GBK"/>
                <w:kern w:val="0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  <w:r>
              <w:rPr>
                <w:rFonts w:hint="default" w:ascii="方正仿宋_GBK" w:hAnsi="方正仿宋_GBK" w:eastAsia="方正仿宋_GBK" w:cs="方正仿宋_GBK"/>
                <w:kern w:val="0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蚌埠医学院第二附属医院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副院长、主任医师、教授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药学院党委副书记、院长、教授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王国栋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药学院制药工程教研室主任、教授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学生处（学工部、人武部）处长（部长）、教授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叶明全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医学信息学院副院长、教授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组织部部长、教授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物理与材料工程学院党委书记、副教授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钱立青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合肥基础教育研究院执行院长、教授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吴秋芬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图书馆馆长、教授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朱定秀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巢湖学院副院长、教授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教务处处长、教授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徐志仓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经法学院院长、教授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朱礼龙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工商管理学院（教师）教授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经济商学院学院院长、教授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资源与土木工程学院院长、教授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机械与电子工程学院院长、教授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技术技能组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管理学院副院长、教授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吕中华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院办主任、教授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马道双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特聘管理专家、基金会（筹）执行秘书长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  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李伯志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财务处副处长（主持工作）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党委委员、办公室(外事办公室）主任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学生工作处处长、副教授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教育教学组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1AAD4A-A83F-43AC-9922-E7FE3D5646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9B386A5-2102-4407-894F-D1B5B01F6D7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D812CF0-7B2E-46A5-AABC-8F9B69F13C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4C6E32C3"/>
    <w:rsid w:val="00040184"/>
    <w:rsid w:val="00316E41"/>
    <w:rsid w:val="003A2E74"/>
    <w:rsid w:val="007A1DCA"/>
    <w:rsid w:val="0080610B"/>
    <w:rsid w:val="00877F72"/>
    <w:rsid w:val="00D71259"/>
    <w:rsid w:val="014B66C2"/>
    <w:rsid w:val="02090189"/>
    <w:rsid w:val="0492783F"/>
    <w:rsid w:val="05D215EF"/>
    <w:rsid w:val="06DD5C40"/>
    <w:rsid w:val="0715569F"/>
    <w:rsid w:val="087D1219"/>
    <w:rsid w:val="08BA6A96"/>
    <w:rsid w:val="09565EF2"/>
    <w:rsid w:val="0970014F"/>
    <w:rsid w:val="106075E4"/>
    <w:rsid w:val="10970C15"/>
    <w:rsid w:val="12A540BF"/>
    <w:rsid w:val="1497412F"/>
    <w:rsid w:val="14FB6B3C"/>
    <w:rsid w:val="15B825AF"/>
    <w:rsid w:val="15E45152"/>
    <w:rsid w:val="18616F2E"/>
    <w:rsid w:val="18A807B4"/>
    <w:rsid w:val="196A3BC0"/>
    <w:rsid w:val="1A24789C"/>
    <w:rsid w:val="1CAF4508"/>
    <w:rsid w:val="1E10776B"/>
    <w:rsid w:val="1EED61D9"/>
    <w:rsid w:val="1F3E7481"/>
    <w:rsid w:val="20A11FAA"/>
    <w:rsid w:val="2128614F"/>
    <w:rsid w:val="213571AA"/>
    <w:rsid w:val="223C676E"/>
    <w:rsid w:val="22764163"/>
    <w:rsid w:val="228E7938"/>
    <w:rsid w:val="23110DB1"/>
    <w:rsid w:val="251B66B7"/>
    <w:rsid w:val="25497BA5"/>
    <w:rsid w:val="29D616D1"/>
    <w:rsid w:val="2F4B7B98"/>
    <w:rsid w:val="30534F57"/>
    <w:rsid w:val="30B05831"/>
    <w:rsid w:val="30F61BFA"/>
    <w:rsid w:val="32356141"/>
    <w:rsid w:val="33227A2D"/>
    <w:rsid w:val="33430DB1"/>
    <w:rsid w:val="34655258"/>
    <w:rsid w:val="34AB5165"/>
    <w:rsid w:val="34CC274E"/>
    <w:rsid w:val="350E4EFA"/>
    <w:rsid w:val="35AF3C96"/>
    <w:rsid w:val="379F0A81"/>
    <w:rsid w:val="38233460"/>
    <w:rsid w:val="3A0D26BE"/>
    <w:rsid w:val="3A40479E"/>
    <w:rsid w:val="3AC035AC"/>
    <w:rsid w:val="3B581D1F"/>
    <w:rsid w:val="3C1C4D96"/>
    <w:rsid w:val="3C255D04"/>
    <w:rsid w:val="3C553E04"/>
    <w:rsid w:val="3CA654A6"/>
    <w:rsid w:val="3CB36490"/>
    <w:rsid w:val="3D9F5C7F"/>
    <w:rsid w:val="3DD065D9"/>
    <w:rsid w:val="3E950E30"/>
    <w:rsid w:val="3F535711"/>
    <w:rsid w:val="3F554D84"/>
    <w:rsid w:val="3F577E93"/>
    <w:rsid w:val="40774C91"/>
    <w:rsid w:val="414F176A"/>
    <w:rsid w:val="42295B17"/>
    <w:rsid w:val="453942C3"/>
    <w:rsid w:val="4565330A"/>
    <w:rsid w:val="460559C1"/>
    <w:rsid w:val="48233009"/>
    <w:rsid w:val="49E62540"/>
    <w:rsid w:val="4A780035"/>
    <w:rsid w:val="4AB56AE2"/>
    <w:rsid w:val="4AF151B1"/>
    <w:rsid w:val="4BFD409B"/>
    <w:rsid w:val="4C68763C"/>
    <w:rsid w:val="4C6E32C3"/>
    <w:rsid w:val="4C92075D"/>
    <w:rsid w:val="4CB46925"/>
    <w:rsid w:val="4DE75CD3"/>
    <w:rsid w:val="50AB27E1"/>
    <w:rsid w:val="51BF37C9"/>
    <w:rsid w:val="539427DF"/>
    <w:rsid w:val="54202A73"/>
    <w:rsid w:val="567D0537"/>
    <w:rsid w:val="57A0628D"/>
    <w:rsid w:val="58490869"/>
    <w:rsid w:val="585B1EE5"/>
    <w:rsid w:val="58D91E48"/>
    <w:rsid w:val="596A2C30"/>
    <w:rsid w:val="59BA1A8A"/>
    <w:rsid w:val="5A582FE6"/>
    <w:rsid w:val="5AA71877"/>
    <w:rsid w:val="5B653C0C"/>
    <w:rsid w:val="5BF34A36"/>
    <w:rsid w:val="5C205D85"/>
    <w:rsid w:val="5C531CB7"/>
    <w:rsid w:val="5D0E505B"/>
    <w:rsid w:val="5F9F5ABD"/>
    <w:rsid w:val="5FE64BF0"/>
    <w:rsid w:val="61453B98"/>
    <w:rsid w:val="64BF71EB"/>
    <w:rsid w:val="64E7067E"/>
    <w:rsid w:val="64F45BF2"/>
    <w:rsid w:val="651C2952"/>
    <w:rsid w:val="653B5411"/>
    <w:rsid w:val="65727F96"/>
    <w:rsid w:val="659019D0"/>
    <w:rsid w:val="66707909"/>
    <w:rsid w:val="66F66060"/>
    <w:rsid w:val="67114449"/>
    <w:rsid w:val="68536169"/>
    <w:rsid w:val="688F35D0"/>
    <w:rsid w:val="68C55CEA"/>
    <w:rsid w:val="68D221B5"/>
    <w:rsid w:val="68DB1891"/>
    <w:rsid w:val="69DA511F"/>
    <w:rsid w:val="6AC759AA"/>
    <w:rsid w:val="6B5E0150"/>
    <w:rsid w:val="6C01523E"/>
    <w:rsid w:val="6C1D0383"/>
    <w:rsid w:val="6DAA54AF"/>
    <w:rsid w:val="6E076DA5"/>
    <w:rsid w:val="6E1B2439"/>
    <w:rsid w:val="71C64A9E"/>
    <w:rsid w:val="72BD7A32"/>
    <w:rsid w:val="73223D39"/>
    <w:rsid w:val="74185868"/>
    <w:rsid w:val="745450F7"/>
    <w:rsid w:val="74EE481B"/>
    <w:rsid w:val="75096F5F"/>
    <w:rsid w:val="766308F1"/>
    <w:rsid w:val="76675BC9"/>
    <w:rsid w:val="76C65F69"/>
    <w:rsid w:val="77F0726C"/>
    <w:rsid w:val="793A5FB0"/>
    <w:rsid w:val="7A5549F4"/>
    <w:rsid w:val="7BB121D9"/>
    <w:rsid w:val="7BDA3403"/>
    <w:rsid w:val="7C305719"/>
    <w:rsid w:val="7DA10A0F"/>
    <w:rsid w:val="7DE53F1F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624"/>
      <w:jc w:val="both"/>
      <w:textAlignment w:val="baseline"/>
    </w:pPr>
  </w:style>
  <w:style w:type="paragraph" w:styleId="3">
    <w:name w:val="Normal Indent"/>
    <w:basedOn w:val="1"/>
    <w:unhideWhenUsed/>
    <w:qFormat/>
    <w:uiPriority w:val="99"/>
    <w:pPr>
      <w:adjustRightInd w:val="0"/>
      <w:snapToGrid w:val="0"/>
      <w:spacing w:line="300" w:lineRule="auto"/>
      <w:ind w:firstLine="397"/>
    </w:pPr>
    <w:rPr>
      <w:rFonts w:hint="eastAsia"/>
      <w:sz w:val="24"/>
      <w:szCs w:val="22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4495</Words>
  <Characters>4641</Characters>
  <Lines>0</Lines>
  <Paragraphs>0</Paragraphs>
  <TotalTime>9</TotalTime>
  <ScaleCrop>false</ScaleCrop>
  <LinksUpToDate>false</LinksUpToDate>
  <CharactersWithSpaces>4841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2022-08-04T10:04:00Z</dcterms:created>
  <dc:creator>兵小婷</dc:creator>
  <cp:lastModifiedBy>募资部  方芳</cp:lastModifiedBy>
  <cp:lastPrinted>2023-06-16T02:17:00Z</cp:lastPrinted>
  <dcterms:modified xsi:type="dcterms:W3CDTF">2023-07-11T05:04:18Z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81C14BF116CA4ADD834A57CE3B48352F</vt:lpwstr>
  </property>
</Properties>
</file>