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2"/>
          <w:sz w:val="28"/>
          <w:szCs w:val="28"/>
        </w:rPr>
        <w:t>附</w:t>
      </w:r>
      <w:r>
        <w:rPr>
          <w:rFonts w:hint="eastAsia" w:ascii="宋体" w:hAnsi="宋体" w:eastAsia="宋体" w:cs="宋体"/>
          <w:b/>
          <w:bCs/>
          <w:spacing w:val="-19"/>
          <w:sz w:val="28"/>
          <w:szCs w:val="28"/>
        </w:rPr>
        <w:t>件</w:t>
      </w:r>
      <w:r>
        <w:rPr>
          <w:rFonts w:hint="eastAsia" w:ascii="宋体" w:hAnsi="宋体" w:eastAsia="宋体" w:cs="宋体"/>
          <w:b/>
          <w:bCs/>
          <w:spacing w:val="-19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pacing w:val="-19"/>
          <w:sz w:val="28"/>
          <w:szCs w:val="28"/>
        </w:rPr>
        <w:t>：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安徽省教育发展基金会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学生心理健康关爱项目实施内容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numPr>
          <w:ilvl w:val="-1"/>
          <w:numId w:val="0"/>
        </w:numPr>
        <w:ind w:left="0" w:firstLine="642" w:firstLineChars="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项目实施坚持点面结合、线上线下结合、现阶段与长期结合、精神纾解与物质帮扶结合、工作推进与理论研究结合。主要内容为：</w:t>
      </w:r>
    </w:p>
    <w:p>
      <w:pPr>
        <w:widowControl/>
        <w:ind w:firstLine="643" w:firstLineChars="200"/>
        <w:rPr>
          <w:rFonts w:hint="default"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一、提供课程资源</w:t>
      </w:r>
    </w:p>
    <w:p>
      <w:pPr>
        <w:widowControl/>
        <w:ind w:firstLine="642" w:firstLineChars="0"/>
        <w:rPr>
          <w:rFonts w:hint="default" w:ascii="方正仿宋_GBK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 w:val="0"/>
          <w:bCs w:val="0"/>
          <w:sz w:val="32"/>
          <w:szCs w:val="32"/>
          <w:lang w:val="en-US" w:eastAsia="zh-CN"/>
        </w:rPr>
        <w:t>（一）专兼职教师培训课程。结合高校、中小学专兼职心理教师培训需求，制定相关培训课程内容，提供线上课程资源。</w:t>
      </w:r>
    </w:p>
    <w:p>
      <w:pPr>
        <w:widowControl/>
        <w:numPr>
          <w:ilvl w:val="-1"/>
          <w:numId w:val="0"/>
        </w:numPr>
        <w:ind w:left="0" w:firstLine="642" w:firstLineChars="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（二）心理健康家庭教育指导课程。结合家庭心理健康教育指导需求，制定面向家长及社会公众的心理健康家庭教育指导课程，</w:t>
      </w:r>
      <w:r>
        <w:rPr>
          <w:rFonts w:hint="eastAsia" w:ascii="方正仿宋_GBK" w:eastAsia="方正仿宋_GBK"/>
          <w:b w:val="0"/>
          <w:bCs w:val="0"/>
          <w:sz w:val="32"/>
          <w:szCs w:val="32"/>
          <w:lang w:val="en-US" w:eastAsia="zh-CN"/>
        </w:rPr>
        <w:t>提供线上课程资源。</w:t>
      </w:r>
    </w:p>
    <w:p>
      <w:pPr>
        <w:widowControl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组织专业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培训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按照分层分类原则，针对不同群体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“套餐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”心理健康教育培训，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结束</w:t>
      </w:r>
      <w:r>
        <w:rPr>
          <w:rFonts w:hint="eastAsia" w:ascii="仿宋" w:hAnsi="仿宋" w:eastAsia="仿宋" w:cs="仿宋"/>
          <w:sz w:val="32"/>
          <w:szCs w:val="32"/>
        </w:rPr>
        <w:t>后由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</w:t>
      </w:r>
      <w:r>
        <w:rPr>
          <w:rFonts w:hint="eastAsia" w:ascii="仿宋" w:hAnsi="仿宋" w:eastAsia="仿宋" w:cs="仿宋"/>
          <w:sz w:val="32"/>
          <w:szCs w:val="32"/>
        </w:rPr>
        <w:t>颁发培训结业证书。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针对市教育局局长、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、心理健康教研员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，组织开展“心理健康业务高级研修班”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邀请心理学专家对全省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高校教师、</w:t>
      </w:r>
      <w:r>
        <w:rPr>
          <w:rFonts w:hint="eastAsia" w:ascii="仿宋" w:hAnsi="仿宋" w:eastAsia="仿宋" w:cs="仿宋"/>
          <w:sz w:val="32"/>
          <w:szCs w:val="32"/>
        </w:rPr>
        <w:t>县级以上中小学老师进行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根据专兼职教师培训需求，开展“专职心理教师心理健康业务提升班”、“兼职心理教师心理健康业务培训班”、</w:t>
      </w:r>
      <w:r>
        <w:rPr>
          <w:rFonts w:hint="eastAsia" w:ascii="仿宋" w:hAnsi="仿宋" w:eastAsia="仿宋" w:cs="仿宋"/>
          <w:sz w:val="32"/>
          <w:szCs w:val="32"/>
        </w:rPr>
        <w:t>“公益组织、志愿者心理健康业务培训班”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/>
        <w:numPr>
          <w:ilvl w:val="-1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三、开展论坛交流</w:t>
      </w:r>
    </w:p>
    <w:p>
      <w:pPr>
        <w:widowControl/>
        <w:numPr>
          <w:ilvl w:val="-1"/>
          <w:numId w:val="0"/>
        </w:numPr>
        <w:ind w:firstLine="64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 w:val="0"/>
          <w:bCs w:val="0"/>
          <w:sz w:val="32"/>
          <w:szCs w:val="32"/>
          <w:lang w:val="en-US" w:eastAsia="zh-CN"/>
        </w:rPr>
        <w:t>（一）举办心理健康教育论坛。</w:t>
      </w:r>
    </w:p>
    <w:p>
      <w:pPr>
        <w:widowControl/>
        <w:numPr>
          <w:ilvl w:val="-1"/>
          <w:numId w:val="0"/>
        </w:numPr>
        <w:ind w:left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（二）开展学生心理疏导系列讲座。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针对小学、初中、高中、大学等不同学生群体，从不同年龄阶段学生的身心发展特点出发，设置分阶段的心理疏导讲座内容，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邀请相关专家赴校园开展系列讲座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ind w:lef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阅读学习</w:t>
      </w:r>
    </w:p>
    <w:p>
      <w:pPr>
        <w:widowControl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制定符合学生、教师、校长、家长等群体的心理疏导阅读书单，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发放心理健康图书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在安徽省选取试点学校、图书馆、书店建立“心理健康阅读角”，举办“心理健康阅读营”，开展“心理健康读书会”等活动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numPr>
          <w:ilvl w:val="-1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（三）开展儿童、青少年心理健康阅读手记活动，参与作品在具有传播力、宣传力的相应地点设置专栏展出，活动中选出50名幸运读者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五、征集优秀论文</w:t>
      </w:r>
    </w:p>
    <w:p>
      <w:pPr>
        <w:widowControl/>
        <w:numPr>
          <w:ilvl w:val="-1"/>
          <w:numId w:val="0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面向全省教师、校长、教育工作者等开展心理健康征文活动，在投稿中选取优秀文稿，在</w:t>
      </w:r>
      <w:r>
        <w:rPr>
          <w:rFonts w:hint="eastAsia" w:ascii="仿宋" w:hAnsi="仿宋" w:eastAsia="仿宋" w:cs="仿宋"/>
          <w:sz w:val="32"/>
          <w:szCs w:val="32"/>
        </w:rPr>
        <w:t>杂志社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相关刊物上进行刊发。</w:t>
      </w:r>
    </w:p>
    <w:p>
      <w:pPr>
        <w:widowControl/>
        <w:numPr>
          <w:ilvl w:val="-1"/>
          <w:numId w:val="0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六、加强宣传普及</w:t>
      </w:r>
    </w:p>
    <w:p>
      <w:pPr>
        <w:widowControl/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在定点地区</w:t>
      </w:r>
      <w:r>
        <w:rPr>
          <w:rFonts w:hint="eastAsia" w:ascii="仿宋" w:hAnsi="仿宋" w:eastAsia="仿宋" w:cs="仿宋"/>
          <w:sz w:val="32"/>
          <w:szCs w:val="32"/>
        </w:rPr>
        <w:t>设立卡通形象护苗角、服务台，宣传青少年心理健康知识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（二）面向省内高校组建志愿者服务团队，</w:t>
      </w:r>
      <w:r>
        <w:rPr>
          <w:rFonts w:hint="eastAsia" w:ascii="仿宋" w:hAnsi="仿宋" w:eastAsia="仿宋" w:cs="仿宋"/>
          <w:sz w:val="32"/>
          <w:szCs w:val="32"/>
        </w:rPr>
        <w:t>对家长和群众进行心理健康知识宣传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七、探索研学活动</w:t>
      </w:r>
    </w:p>
    <w:p>
      <w:pPr>
        <w:widowControl/>
        <w:numPr>
          <w:ilvl w:val="-1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对接文旅公司设计学生亲子心理健康研学方案，利用暑期组织开展“阳光宜夏、健康同行”亲子研学活动，全省各学校学生、家长可自愿报名参加。</w:t>
      </w:r>
    </w:p>
    <w:p>
      <w:pPr>
        <w:widowControl/>
        <w:numPr>
          <w:ilvl w:val="-1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八、加大帮扶力度</w:t>
      </w:r>
    </w:p>
    <w:p>
      <w:pPr>
        <w:widowControl/>
        <w:numPr>
          <w:ilvl w:val="-1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（一）组织志愿者赴特教学校开展定点帮扶，组织特教学校学生的巡演、义卖活动，义卖所得款捐赠给定点帮扶的特教学校。</w:t>
      </w:r>
    </w:p>
    <w:p>
      <w:pPr>
        <w:widowControl/>
        <w:ind w:firstLine="642" w:firstLineChars="0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（二）开展学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生心理疏导课后服务。针对小学、初中、高中、大学等不同学生群体，分阶段开展学生课后服务，提供线上课程资源及课程培训。</w:t>
      </w:r>
    </w:p>
    <w:p>
      <w:pPr>
        <w:widowControl/>
        <w:numPr>
          <w:ilvl w:val="-1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DAA1EB-0517-4A09-9815-8E28EE18E61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5536966-6AA1-4966-8827-6377A90AE2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7C610"/>
    <w:multiLevelType w:val="singleLevel"/>
    <w:tmpl w:val="E557C61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CEA227"/>
    <w:multiLevelType w:val="singleLevel"/>
    <w:tmpl w:val="3DCEA2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6828540"/>
    <w:multiLevelType w:val="singleLevel"/>
    <w:tmpl w:val="568285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6289C2"/>
    <w:multiLevelType w:val="singleLevel"/>
    <w:tmpl w:val="596289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Y2RlM2RmY2RkNGQ3ZWM1ODQ3NDU3YTBmZGQyMzcifQ=="/>
  </w:docVars>
  <w:rsids>
    <w:rsidRoot w:val="00D30CF0"/>
    <w:rsid w:val="00001FFD"/>
    <w:rsid w:val="0012276B"/>
    <w:rsid w:val="001B5134"/>
    <w:rsid w:val="001B6246"/>
    <w:rsid w:val="001F7446"/>
    <w:rsid w:val="0028759D"/>
    <w:rsid w:val="0029758C"/>
    <w:rsid w:val="002C0BCD"/>
    <w:rsid w:val="002D1764"/>
    <w:rsid w:val="002E1363"/>
    <w:rsid w:val="0033778E"/>
    <w:rsid w:val="003D21CA"/>
    <w:rsid w:val="00403147"/>
    <w:rsid w:val="00493E1E"/>
    <w:rsid w:val="004E4F87"/>
    <w:rsid w:val="004F4B8F"/>
    <w:rsid w:val="00504E4A"/>
    <w:rsid w:val="0050638A"/>
    <w:rsid w:val="00555726"/>
    <w:rsid w:val="005623AA"/>
    <w:rsid w:val="005A2093"/>
    <w:rsid w:val="005A22B9"/>
    <w:rsid w:val="005B4834"/>
    <w:rsid w:val="005B4F2E"/>
    <w:rsid w:val="00607F36"/>
    <w:rsid w:val="00610F91"/>
    <w:rsid w:val="00633B8F"/>
    <w:rsid w:val="006548F8"/>
    <w:rsid w:val="006A548C"/>
    <w:rsid w:val="007155D5"/>
    <w:rsid w:val="007174B6"/>
    <w:rsid w:val="0072662D"/>
    <w:rsid w:val="00731692"/>
    <w:rsid w:val="00751E87"/>
    <w:rsid w:val="00751FA6"/>
    <w:rsid w:val="00765DC5"/>
    <w:rsid w:val="007B725A"/>
    <w:rsid w:val="007C0D6C"/>
    <w:rsid w:val="007D65B8"/>
    <w:rsid w:val="00801016"/>
    <w:rsid w:val="00894DA5"/>
    <w:rsid w:val="008A6F43"/>
    <w:rsid w:val="0090264D"/>
    <w:rsid w:val="0090549E"/>
    <w:rsid w:val="00926ADF"/>
    <w:rsid w:val="009A34CE"/>
    <w:rsid w:val="009E4964"/>
    <w:rsid w:val="00A05502"/>
    <w:rsid w:val="00A42D19"/>
    <w:rsid w:val="00A64F13"/>
    <w:rsid w:val="00A74842"/>
    <w:rsid w:val="00A82790"/>
    <w:rsid w:val="00AE05A0"/>
    <w:rsid w:val="00B048B9"/>
    <w:rsid w:val="00C053D4"/>
    <w:rsid w:val="00C3049F"/>
    <w:rsid w:val="00C54962"/>
    <w:rsid w:val="00C8356F"/>
    <w:rsid w:val="00CB757B"/>
    <w:rsid w:val="00D30CF0"/>
    <w:rsid w:val="00E32529"/>
    <w:rsid w:val="00ED2AFF"/>
    <w:rsid w:val="00F61D98"/>
    <w:rsid w:val="00F75708"/>
    <w:rsid w:val="00FC024E"/>
    <w:rsid w:val="00FC02BF"/>
    <w:rsid w:val="00FC2BC6"/>
    <w:rsid w:val="00FE05D0"/>
    <w:rsid w:val="014B6E14"/>
    <w:rsid w:val="01CC1A40"/>
    <w:rsid w:val="03EA43FF"/>
    <w:rsid w:val="053E2C54"/>
    <w:rsid w:val="054E11BE"/>
    <w:rsid w:val="068049FC"/>
    <w:rsid w:val="0737791C"/>
    <w:rsid w:val="08975351"/>
    <w:rsid w:val="08A2174C"/>
    <w:rsid w:val="09F54F72"/>
    <w:rsid w:val="0A8A693C"/>
    <w:rsid w:val="0AC93C2F"/>
    <w:rsid w:val="0BBA02FD"/>
    <w:rsid w:val="0D8B2D22"/>
    <w:rsid w:val="0E4F1A2E"/>
    <w:rsid w:val="0E6C0832"/>
    <w:rsid w:val="1041390A"/>
    <w:rsid w:val="10F16DCD"/>
    <w:rsid w:val="112F78F5"/>
    <w:rsid w:val="12641821"/>
    <w:rsid w:val="168E3024"/>
    <w:rsid w:val="16E97547"/>
    <w:rsid w:val="17BF54CE"/>
    <w:rsid w:val="17EE4066"/>
    <w:rsid w:val="18BC5F12"/>
    <w:rsid w:val="1A7037FA"/>
    <w:rsid w:val="1A7E26CC"/>
    <w:rsid w:val="1B642891"/>
    <w:rsid w:val="1B6B3C20"/>
    <w:rsid w:val="1DF02757"/>
    <w:rsid w:val="222F59A7"/>
    <w:rsid w:val="22F25900"/>
    <w:rsid w:val="25BC1C48"/>
    <w:rsid w:val="26DE2111"/>
    <w:rsid w:val="28757E8C"/>
    <w:rsid w:val="293E2974"/>
    <w:rsid w:val="29F26C2C"/>
    <w:rsid w:val="2BA647AD"/>
    <w:rsid w:val="2D1C121E"/>
    <w:rsid w:val="2D281971"/>
    <w:rsid w:val="2E994780"/>
    <w:rsid w:val="300A6F60"/>
    <w:rsid w:val="31295CB7"/>
    <w:rsid w:val="32177C2D"/>
    <w:rsid w:val="32DA370D"/>
    <w:rsid w:val="35216984"/>
    <w:rsid w:val="36762F8C"/>
    <w:rsid w:val="36963381"/>
    <w:rsid w:val="37BF4C8E"/>
    <w:rsid w:val="3862042D"/>
    <w:rsid w:val="388008B3"/>
    <w:rsid w:val="39804EB5"/>
    <w:rsid w:val="3C1E436A"/>
    <w:rsid w:val="3C834247"/>
    <w:rsid w:val="3D6C3AFB"/>
    <w:rsid w:val="3E8D432B"/>
    <w:rsid w:val="3F353D9B"/>
    <w:rsid w:val="403A22D9"/>
    <w:rsid w:val="41432722"/>
    <w:rsid w:val="42FE51F6"/>
    <w:rsid w:val="44017717"/>
    <w:rsid w:val="48B609F8"/>
    <w:rsid w:val="4C854292"/>
    <w:rsid w:val="4CA26BF2"/>
    <w:rsid w:val="4D007DBC"/>
    <w:rsid w:val="4EC8490A"/>
    <w:rsid w:val="516F0D03"/>
    <w:rsid w:val="52A62222"/>
    <w:rsid w:val="53BF5285"/>
    <w:rsid w:val="565C42B5"/>
    <w:rsid w:val="57711176"/>
    <w:rsid w:val="57D13FC6"/>
    <w:rsid w:val="580E04B8"/>
    <w:rsid w:val="58675AB2"/>
    <w:rsid w:val="596D67DA"/>
    <w:rsid w:val="5CE40B61"/>
    <w:rsid w:val="5E187360"/>
    <w:rsid w:val="5E5835B4"/>
    <w:rsid w:val="5F8D5BF7"/>
    <w:rsid w:val="61E37A2B"/>
    <w:rsid w:val="61F627FA"/>
    <w:rsid w:val="643423CE"/>
    <w:rsid w:val="649E018F"/>
    <w:rsid w:val="64DD5792"/>
    <w:rsid w:val="64E02555"/>
    <w:rsid w:val="661D185D"/>
    <w:rsid w:val="67CC0326"/>
    <w:rsid w:val="688D0F62"/>
    <w:rsid w:val="698D4CEB"/>
    <w:rsid w:val="6A681023"/>
    <w:rsid w:val="6BEB1F0C"/>
    <w:rsid w:val="6C615D2A"/>
    <w:rsid w:val="6CD160D8"/>
    <w:rsid w:val="6DE05374"/>
    <w:rsid w:val="713B781B"/>
    <w:rsid w:val="73982367"/>
    <w:rsid w:val="740F3553"/>
    <w:rsid w:val="747A6285"/>
    <w:rsid w:val="75C13B9E"/>
    <w:rsid w:val="75F23E97"/>
    <w:rsid w:val="7753270E"/>
    <w:rsid w:val="779A2E13"/>
    <w:rsid w:val="78372035"/>
    <w:rsid w:val="79F15FBF"/>
    <w:rsid w:val="7B1B79EC"/>
    <w:rsid w:val="7C482A62"/>
    <w:rsid w:val="7DD70F9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1017</Characters>
  <Lines>11</Lines>
  <Paragraphs>3</Paragraphs>
  <TotalTime>10</TotalTime>
  <ScaleCrop>false</ScaleCrop>
  <LinksUpToDate>false</LinksUpToDate>
  <CharactersWithSpaces>1021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2023-06-09T05:32:00Z</dcterms:created>
  <dc:creator>飞龙 曾</dc:creator>
  <cp:lastModifiedBy>募资部  方芳</cp:lastModifiedBy>
  <cp:lastPrinted>2023-06-13T01:00:00Z</cp:lastPrinted>
  <dcterms:modified xsi:type="dcterms:W3CDTF">2023-08-03T00:36:38Z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23645915A5A043D0A2A170F8F698AF51_13</vt:lpwstr>
  </property>
</Properties>
</file>